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40" w:leader="none"/>
        </w:tabs>
        <w:rPr>
          <w:rFonts w:ascii="Arial" w:hAnsi="Arial" w:cs="Arial"/>
        </w:rPr>
      </w:pPr>
      <w:r>
        <w:rPr>
          <w:rFonts w:cs="Arial" w:ascii="Arial" w:hAnsi="Arial"/>
        </w:rPr>
      </w:r>
      <w:bookmarkStart w:id="0" w:name="_GoBack"/>
      <w:bookmarkStart w:id="1" w:name="_GoBack"/>
      <w:bookmarkEnd w:id="1"/>
    </w:p>
    <w:p>
      <w:pPr>
        <w:pStyle w:val="Normal"/>
        <w:tabs>
          <w:tab w:val="clear" w:pos="720"/>
          <w:tab w:val="left" w:pos="340" w:leader="none"/>
        </w:tabs>
        <w:rPr>
          <w:rFonts w:ascii="Arial" w:hAnsi="Arial" w:cs="Arial"/>
        </w:rPr>
      </w:pPr>
      <w:r>
        <w:rPr>
          <w:rFonts w:cs="Arial" w:ascii="Arial" w:hAnsi="Arial"/>
        </w:rPr>
        <w:t>1.</w:t>
        <w:tab/>
        <w:t>A refundable deposit of £50 will be paid by the hirer at the time of booking.</w:t>
      </w:r>
    </w:p>
    <w:p>
      <w:pPr>
        <w:pStyle w:val="Normal"/>
        <w:tabs>
          <w:tab w:val="clear" w:pos="720"/>
          <w:tab w:val="left" w:pos="340" w:leader="none"/>
        </w:tabs>
        <w:rPr>
          <w:rFonts w:ascii="Arial" w:hAnsi="Arial" w:cs="Arial"/>
          <w:b/>
        </w:rPr>
      </w:pPr>
      <w:r>
        <w:rPr>
          <w:rFonts w:cs="Arial" w:ascii="Arial" w:hAnsi="Arial"/>
        </w:rPr>
        <w:tab/>
      </w:r>
      <w:r>
        <w:rPr>
          <w:rFonts w:cs="Arial" w:ascii="Arial" w:hAnsi="Arial"/>
          <w:b/>
        </w:rPr>
        <w:t>THE BOOKING WILL NOT BE SECURED UNTIL THIS DEPOSIT IS RECEIVED.</w:t>
      </w:r>
    </w:p>
    <w:p>
      <w:pPr>
        <w:pStyle w:val="Normal"/>
        <w:tabs>
          <w:tab w:val="clear" w:pos="720"/>
          <w:tab w:val="left" w:pos="340" w:leader="none"/>
        </w:tabs>
        <w:rPr>
          <w:rFonts w:ascii="Arial" w:hAnsi="Arial" w:cs="Arial"/>
        </w:rPr>
      </w:pPr>
      <w:r>
        <w:rPr>
          <w:rFonts w:cs="Arial" w:ascii="Arial" w:hAnsi="Arial"/>
        </w:rPr>
      </w:r>
    </w:p>
    <w:p>
      <w:pPr>
        <w:pStyle w:val="Normal"/>
        <w:tabs>
          <w:tab w:val="clear" w:pos="720"/>
          <w:tab w:val="left" w:pos="340" w:leader="none"/>
        </w:tabs>
        <w:rPr>
          <w:rFonts w:ascii="Arial" w:hAnsi="Arial" w:cs="Arial"/>
          <w:b/>
        </w:rPr>
      </w:pPr>
      <w:r>
        <w:rPr>
          <w:rFonts w:cs="Arial" w:ascii="Arial" w:hAnsi="Arial"/>
        </w:rPr>
        <w:t>2.</w:t>
        <w:tab/>
      </w:r>
      <w:r>
        <w:rPr>
          <w:rFonts w:cs="Arial" w:ascii="Arial" w:hAnsi="Arial"/>
          <w:b/>
        </w:rPr>
        <w:t>THE DEPOSIT WILL NOT BE REFUNDED IF ANY OF THE FOLLOWING CONDITIONS ARE NOT MET:-</w:t>
      </w:r>
    </w:p>
    <w:p>
      <w:pPr>
        <w:pStyle w:val="Normal"/>
        <w:tabs>
          <w:tab w:val="clear" w:pos="720"/>
          <w:tab w:val="left" w:pos="340" w:leader="none"/>
        </w:tabs>
        <w:rPr>
          <w:rFonts w:ascii="Arial" w:hAnsi="Arial" w:cs="Arial"/>
        </w:rPr>
      </w:pPr>
      <w:r>
        <w:rPr>
          <w:rFonts w:cs="Arial" w:ascii="Arial" w:hAnsi="Arial"/>
        </w:rPr>
        <w:tab/>
        <w:tab/>
        <w:t>(a) The Hall is vacated within 30 minutes of the end of the hire time.</w:t>
      </w:r>
    </w:p>
    <w:p>
      <w:pPr>
        <w:pStyle w:val="Normal"/>
        <w:tabs>
          <w:tab w:val="clear" w:pos="720"/>
          <w:tab w:val="left" w:pos="340" w:leader="none"/>
        </w:tabs>
        <w:rPr>
          <w:rFonts w:ascii="Arial" w:hAnsi="Arial" w:cs="Arial"/>
        </w:rPr>
      </w:pPr>
      <w:r>
        <w:rPr>
          <w:rFonts w:cs="Arial" w:ascii="Arial" w:hAnsi="Arial"/>
        </w:rPr>
        <w:tab/>
        <w:tab/>
        <w:t>(b) The premises, especially the floor, are left in a clean condition by the hirer.</w:t>
      </w:r>
    </w:p>
    <w:p>
      <w:pPr>
        <w:pStyle w:val="Normal"/>
        <w:tabs>
          <w:tab w:val="clear" w:pos="720"/>
          <w:tab w:val="left" w:pos="340" w:leader="none"/>
        </w:tabs>
        <w:rPr>
          <w:rFonts w:ascii="Arial" w:hAnsi="Arial" w:cs="Arial"/>
        </w:rPr>
      </w:pPr>
      <w:r>
        <w:rPr>
          <w:rFonts w:cs="Arial" w:ascii="Arial" w:hAnsi="Arial"/>
        </w:rPr>
        <w:tab/>
        <w:tab/>
        <w:t>(c) Taps and lights - including car park lighting- are turned off and the heating set to 10</w:t>
      </w:r>
      <w:r>
        <w:rPr>
          <w:rFonts w:cs="Arial" w:ascii="Arial" w:hAnsi="Arial"/>
          <w:vertAlign w:val="superscript"/>
        </w:rPr>
        <w:t xml:space="preserve">o </w:t>
      </w:r>
      <w:r>
        <w:rPr>
          <w:rFonts w:cs="Arial" w:ascii="Arial" w:hAnsi="Arial"/>
        </w:rPr>
        <w:t>at the end of the hire.</w:t>
      </w:r>
    </w:p>
    <w:p>
      <w:pPr>
        <w:pStyle w:val="Normal"/>
        <w:tabs>
          <w:tab w:val="clear" w:pos="720"/>
          <w:tab w:val="left" w:pos="340" w:leader="none"/>
        </w:tabs>
        <w:rPr>
          <w:rFonts w:ascii="Arial" w:hAnsi="Arial" w:cs="Arial"/>
        </w:rPr>
      </w:pPr>
      <w:r>
        <w:rPr>
          <w:rFonts w:cs="Arial" w:ascii="Arial" w:hAnsi="Arial"/>
        </w:rPr>
        <w:tab/>
        <w:tab/>
        <w:t>(d) All locks on the doors and windows, including the security bolts on the main entrance doors, are secured</w:t>
      </w:r>
    </w:p>
    <w:p>
      <w:pPr>
        <w:pStyle w:val="Normal"/>
        <w:tabs>
          <w:tab w:val="clear" w:pos="720"/>
          <w:tab w:val="left" w:pos="340" w:leader="none"/>
        </w:tabs>
        <w:rPr>
          <w:rFonts w:ascii="Arial" w:hAnsi="Arial" w:cs="Arial"/>
        </w:rPr>
      </w:pPr>
      <w:r>
        <w:rPr>
          <w:rFonts w:cs="Arial" w:ascii="Arial" w:hAnsi="Arial"/>
        </w:rPr>
        <w:tab/>
        <w:tab/>
        <w:t xml:space="preserve">(e) All curtains should be closed before vacating the hall. </w:t>
      </w:r>
    </w:p>
    <w:p>
      <w:pPr>
        <w:pStyle w:val="Normal"/>
        <w:tabs>
          <w:tab w:val="clear" w:pos="720"/>
          <w:tab w:val="left" w:pos="340" w:leader="none"/>
        </w:tabs>
        <w:rPr>
          <w:rFonts w:ascii="Arial" w:hAnsi="Arial" w:cs="Arial"/>
        </w:rPr>
      </w:pPr>
      <w:r>
        <w:rPr>
          <w:rFonts w:cs="Arial" w:ascii="Arial" w:hAnsi="Arial"/>
        </w:rPr>
        <w:tab/>
        <w:tab/>
        <w:t>(f) Car Park gate to be locked on departure at the end of the event.</w:t>
      </w:r>
    </w:p>
    <w:p>
      <w:pPr>
        <w:pStyle w:val="Normal"/>
        <w:tabs>
          <w:tab w:val="clear" w:pos="720"/>
          <w:tab w:val="left" w:pos="340" w:leader="none"/>
        </w:tabs>
        <w:rPr>
          <w:rFonts w:ascii="Arial" w:hAnsi="Arial" w:cs="Arial"/>
          <w:i/>
        </w:rPr>
      </w:pPr>
      <w:r>
        <w:rPr>
          <w:rFonts w:cs="Arial" w:ascii="Arial" w:hAnsi="Arial"/>
          <w:i/>
        </w:rPr>
        <w:tab/>
        <w:t>The deposit will normally be repaid after approximately 14 days if all the conditions have been met.</w:t>
      </w:r>
    </w:p>
    <w:p>
      <w:pPr>
        <w:pStyle w:val="Normal"/>
        <w:tabs>
          <w:tab w:val="clear" w:pos="720"/>
          <w:tab w:val="left" w:pos="340" w:leader="none"/>
        </w:tabs>
        <w:rPr>
          <w:rFonts w:ascii="Arial" w:hAnsi="Arial" w:cs="Arial"/>
        </w:rPr>
      </w:pPr>
      <w:r>
        <w:rPr>
          <w:rFonts w:cs="Arial" w:ascii="Arial" w:hAnsi="Arial"/>
        </w:rPr>
      </w:r>
    </w:p>
    <w:p>
      <w:pPr>
        <w:pStyle w:val="Normal"/>
        <w:tabs>
          <w:tab w:val="clear" w:pos="720"/>
          <w:tab w:val="left" w:pos="340" w:leader="none"/>
        </w:tabs>
        <w:rPr>
          <w:rFonts w:ascii="Arial" w:hAnsi="Arial" w:cs="Arial"/>
        </w:rPr>
      </w:pPr>
      <w:r>
        <w:rPr>
          <w:rFonts w:cs="Arial" w:ascii="Arial" w:hAnsi="Arial"/>
        </w:rPr>
        <w:t>3.    The booking fee must be paid in full two weeks before the event or the booking will be cancelled.</w:t>
      </w:r>
    </w:p>
    <w:p>
      <w:pPr>
        <w:pStyle w:val="Normal"/>
        <w:tabs>
          <w:tab w:val="clear" w:pos="720"/>
          <w:tab w:val="left" w:pos="340" w:leader="none"/>
        </w:tabs>
        <w:rPr>
          <w:rFonts w:ascii="Arial" w:hAnsi="Arial" w:cs="Arial"/>
        </w:rPr>
      </w:pPr>
      <w:r>
        <w:rPr>
          <w:rFonts w:cs="Arial" w:ascii="Arial" w:hAnsi="Arial"/>
        </w:rPr>
      </w:r>
    </w:p>
    <w:p>
      <w:pPr>
        <w:pStyle w:val="Normal"/>
        <w:tabs>
          <w:tab w:val="clear" w:pos="720"/>
          <w:tab w:val="left" w:pos="340" w:leader="none"/>
        </w:tabs>
        <w:ind w:hanging="340" w:start="340"/>
        <w:rPr>
          <w:rFonts w:ascii="Arial" w:hAnsi="Arial" w:cs="Arial"/>
        </w:rPr>
      </w:pPr>
      <w:r>
        <w:rPr>
          <w:rFonts w:cs="Arial" w:ascii="Arial" w:hAnsi="Arial"/>
        </w:rPr>
        <w:t>4.</w:t>
        <w:tab/>
        <w:t xml:space="preserve">Any damage to the Hall or Hall property will be the financial responsibility of the hirer and should be reported to the Booking  </w:t>
      </w:r>
    </w:p>
    <w:p>
      <w:pPr>
        <w:pStyle w:val="Normal"/>
        <w:tabs>
          <w:tab w:val="clear" w:pos="720"/>
          <w:tab w:val="left" w:pos="340" w:leader="none"/>
        </w:tabs>
        <w:ind w:hanging="340" w:start="340"/>
        <w:rPr>
          <w:rFonts w:ascii="Arial" w:hAnsi="Arial" w:cs="Arial"/>
        </w:rPr>
      </w:pPr>
      <w:r>
        <w:rPr>
          <w:rFonts w:cs="Arial" w:ascii="Arial" w:hAnsi="Arial"/>
        </w:rPr>
        <w:tab/>
        <w:t>Secretary when the keys are returned. The committee shall commission any necessary repairs or replacements and serve</w:t>
      </w:r>
    </w:p>
    <w:p>
      <w:pPr>
        <w:pStyle w:val="Normal"/>
        <w:tabs>
          <w:tab w:val="clear" w:pos="720"/>
          <w:tab w:val="left" w:pos="340" w:leader="none"/>
        </w:tabs>
        <w:rPr>
          <w:rFonts w:ascii="Arial" w:hAnsi="Arial" w:cs="Arial"/>
        </w:rPr>
      </w:pPr>
      <w:r>
        <w:rPr>
          <w:rFonts w:cs="Arial" w:ascii="Arial" w:hAnsi="Arial"/>
        </w:rPr>
        <w:tab/>
        <w:t>an account for reimbursement on the hirer.</w:t>
      </w:r>
    </w:p>
    <w:p>
      <w:pPr>
        <w:pStyle w:val="Normal"/>
        <w:tabs>
          <w:tab w:val="clear" w:pos="720"/>
          <w:tab w:val="left" w:pos="340" w:leader="none"/>
        </w:tabs>
        <w:rPr>
          <w:rFonts w:ascii="Arial" w:hAnsi="Arial" w:cs="Arial"/>
        </w:rPr>
      </w:pPr>
      <w:r>
        <w:rPr>
          <w:rFonts w:cs="Arial" w:ascii="Arial" w:hAnsi="Arial"/>
        </w:rPr>
      </w:r>
    </w:p>
    <w:p>
      <w:pPr>
        <w:pStyle w:val="Normal"/>
        <w:tabs>
          <w:tab w:val="clear" w:pos="720"/>
          <w:tab w:val="left" w:pos="340" w:leader="none"/>
        </w:tabs>
        <w:ind w:hanging="340" w:start="340"/>
        <w:rPr>
          <w:rFonts w:ascii="Arial" w:hAnsi="Arial" w:cs="Arial"/>
        </w:rPr>
      </w:pPr>
      <w:r>
        <w:rPr>
          <w:rFonts w:cs="Arial" w:ascii="Arial" w:hAnsi="Arial"/>
        </w:rPr>
        <w:t>5.</w:t>
        <w:tab/>
        <w:t>The committee takes reasonable care to safeguard private property, however they will not be responsible for any damage, fire or theft of private property on the Hall premises or the car park.</w:t>
      </w:r>
    </w:p>
    <w:p>
      <w:pPr>
        <w:pStyle w:val="Normal"/>
        <w:tabs>
          <w:tab w:val="clear" w:pos="720"/>
          <w:tab w:val="left" w:pos="340" w:leader="none"/>
        </w:tabs>
        <w:rPr>
          <w:rFonts w:ascii="Arial" w:hAnsi="Arial" w:cs="Arial"/>
        </w:rPr>
      </w:pPr>
      <w:r>
        <w:rPr>
          <w:rFonts w:cs="Arial" w:ascii="Arial" w:hAnsi="Arial"/>
        </w:rPr>
      </w:r>
    </w:p>
    <w:p>
      <w:pPr>
        <w:pStyle w:val="Normal"/>
        <w:tabs>
          <w:tab w:val="clear" w:pos="720"/>
          <w:tab w:val="left" w:pos="340" w:leader="none"/>
        </w:tabs>
        <w:rPr>
          <w:rFonts w:ascii="Arial" w:hAnsi="Arial" w:cs="Arial"/>
        </w:rPr>
      </w:pPr>
      <w:r>
        <w:rPr>
          <w:rFonts w:cs="Arial" w:ascii="Arial" w:hAnsi="Arial"/>
        </w:rPr>
        <w:t>6.</w:t>
        <w:tab/>
        <w:t>The committee will not be liable for any damage or fire to the building and premises whilst let.</w:t>
      </w:r>
    </w:p>
    <w:p>
      <w:pPr>
        <w:pStyle w:val="Normal"/>
        <w:tabs>
          <w:tab w:val="clear" w:pos="720"/>
          <w:tab w:val="left" w:pos="340" w:leader="none"/>
        </w:tabs>
        <w:rPr>
          <w:rFonts w:ascii="Arial" w:hAnsi="Arial" w:cs="Arial"/>
        </w:rPr>
      </w:pPr>
      <w:r>
        <w:rPr>
          <w:rFonts w:cs="Arial" w:ascii="Arial" w:hAnsi="Arial"/>
        </w:rPr>
      </w:r>
    </w:p>
    <w:p>
      <w:pPr>
        <w:pStyle w:val="Normal"/>
        <w:tabs>
          <w:tab w:val="clear" w:pos="720"/>
          <w:tab w:val="left" w:pos="340" w:leader="none"/>
        </w:tabs>
        <w:ind w:hanging="340" w:start="340"/>
        <w:rPr>
          <w:rFonts w:ascii="Arial" w:hAnsi="Arial" w:cs="Arial"/>
        </w:rPr>
      </w:pPr>
      <w:r>
        <w:rPr>
          <w:rFonts w:cs="Arial" w:ascii="Arial" w:hAnsi="Arial"/>
        </w:rPr>
        <w:t>7.</w:t>
        <w:tab/>
        <w:t xml:space="preserve">The fixing of pins, string, rope, nails, wire, glue or adhesive materials to the walls, windows or ceilings is prohibited.  Changes to any electrical equipment and the use of party streamers and aerosols is prohibited.  </w:t>
      </w:r>
    </w:p>
    <w:p>
      <w:pPr>
        <w:pStyle w:val="Normal"/>
        <w:tabs>
          <w:tab w:val="clear" w:pos="720"/>
          <w:tab w:val="left" w:pos="340" w:leader="none"/>
        </w:tabs>
        <w:ind w:hanging="340" w:start="340"/>
        <w:rPr>
          <w:rFonts w:ascii="Arial" w:hAnsi="Arial" w:cs="Arial"/>
        </w:rPr>
      </w:pPr>
      <w:r>
        <w:rPr>
          <w:rFonts w:cs="Arial" w:ascii="Arial" w:hAnsi="Arial"/>
        </w:rPr>
        <w:tab/>
        <w:t xml:space="preserve">Smoking in the Hall is prohibited. </w:t>
      </w:r>
    </w:p>
    <w:p>
      <w:pPr>
        <w:pStyle w:val="Normal"/>
        <w:tabs>
          <w:tab w:val="clear" w:pos="720"/>
          <w:tab w:val="left" w:pos="340" w:leader="none"/>
        </w:tabs>
        <w:ind w:hanging="340" w:start="340"/>
        <w:rPr>
          <w:rFonts w:ascii="Arial" w:hAnsi="Arial" w:cs="Arial"/>
        </w:rPr>
      </w:pPr>
      <w:r>
        <w:rPr>
          <w:rFonts w:cs="Arial" w:ascii="Arial" w:hAnsi="Arial"/>
        </w:rPr>
        <w:tab/>
        <w:t xml:space="preserve">In the interest of safety, children are NOT ALLOWED in the kitchen. </w:t>
      </w:r>
    </w:p>
    <w:p>
      <w:pPr>
        <w:pStyle w:val="Normal"/>
        <w:tabs>
          <w:tab w:val="clear" w:pos="720"/>
          <w:tab w:val="left" w:pos="340" w:leader="none"/>
        </w:tabs>
        <w:ind w:hanging="340" w:start="340"/>
        <w:rPr>
          <w:rFonts w:ascii="Arial" w:hAnsi="Arial" w:cs="Arial"/>
        </w:rPr>
      </w:pPr>
      <w:r>
        <w:rPr>
          <w:rFonts w:cs="Arial" w:ascii="Arial" w:hAnsi="Arial"/>
        </w:rPr>
        <w:tab/>
        <w:t>Bouncy Castles are NOT ALLOWED in the hall</w:t>
      </w:r>
    </w:p>
    <w:p>
      <w:pPr>
        <w:pStyle w:val="Normal"/>
        <w:tabs>
          <w:tab w:val="clear" w:pos="720"/>
          <w:tab w:val="left" w:pos="340" w:leader="none"/>
        </w:tabs>
        <w:ind w:hanging="340" w:start="340"/>
        <w:rPr>
          <w:rFonts w:ascii="Arial" w:hAnsi="Arial" w:cs="Arial"/>
        </w:rPr>
      </w:pPr>
      <w:r>
        <w:rPr>
          <w:rFonts w:cs="Arial" w:ascii="Arial" w:hAnsi="Arial"/>
        </w:rPr>
      </w:r>
    </w:p>
    <w:p>
      <w:pPr>
        <w:pStyle w:val="Normal"/>
        <w:tabs>
          <w:tab w:val="clear" w:pos="720"/>
          <w:tab w:val="left" w:pos="340" w:leader="none"/>
        </w:tabs>
        <w:rPr>
          <w:rFonts w:ascii="Arial" w:hAnsi="Arial" w:cs="Arial"/>
        </w:rPr>
      </w:pPr>
      <w:r>
        <w:rPr>
          <w:rFonts w:cs="Arial" w:ascii="Arial" w:hAnsi="Arial"/>
        </w:rPr>
        <w:t>8.</w:t>
        <w:tab/>
        <w:t>The hirer shall ensure that no illegal activities take place on the premises.</w:t>
      </w:r>
    </w:p>
    <w:p>
      <w:pPr>
        <w:pStyle w:val="Normal"/>
        <w:tabs>
          <w:tab w:val="clear" w:pos="720"/>
          <w:tab w:val="left" w:pos="340" w:leader="none"/>
        </w:tabs>
        <w:rPr>
          <w:rFonts w:ascii="Arial" w:hAnsi="Arial" w:cs="Arial"/>
        </w:rPr>
      </w:pPr>
      <w:r>
        <w:rPr>
          <w:rFonts w:cs="Arial" w:ascii="Arial" w:hAnsi="Arial"/>
        </w:rPr>
        <w:tab/>
      </w:r>
    </w:p>
    <w:p>
      <w:pPr>
        <w:pStyle w:val="Normal"/>
        <w:tabs>
          <w:tab w:val="clear" w:pos="720"/>
          <w:tab w:val="left" w:pos="340" w:leader="none"/>
        </w:tabs>
        <w:rPr>
          <w:rFonts w:ascii="Arial" w:hAnsi="Arial" w:cs="Arial"/>
        </w:rPr>
      </w:pPr>
      <w:r>
        <w:rPr>
          <w:rFonts w:cs="Arial" w:ascii="Arial" w:hAnsi="Arial"/>
        </w:rPr>
        <w:t>9.</w:t>
        <w:tab/>
        <w:t>The hirer shall be solely responsible for obtaining from the appropriate authorities all necessary consents for the display</w:t>
      </w:r>
    </w:p>
    <w:p>
      <w:pPr>
        <w:pStyle w:val="Normal"/>
        <w:tabs>
          <w:tab w:val="clear" w:pos="720"/>
          <w:tab w:val="left" w:pos="340" w:leader="none"/>
        </w:tabs>
        <w:rPr>
          <w:rFonts w:ascii="Arial" w:hAnsi="Arial" w:cs="Arial"/>
        </w:rPr>
      </w:pPr>
      <w:r>
        <w:rPr>
          <w:rFonts w:cs="Arial" w:ascii="Arial" w:hAnsi="Arial"/>
        </w:rPr>
        <w:t xml:space="preserve">      </w:t>
      </w:r>
      <w:r>
        <w:rPr>
          <w:rFonts w:cs="Arial" w:ascii="Arial" w:hAnsi="Arial"/>
        </w:rPr>
        <w:t>of advertisements both at the Village Hall and elsewhere, and will indemnify the Committee in respect of any claims, costs,</w:t>
      </w:r>
    </w:p>
    <w:p>
      <w:pPr>
        <w:pStyle w:val="Normal"/>
        <w:tabs>
          <w:tab w:val="clear" w:pos="720"/>
          <w:tab w:val="left" w:pos="340" w:leader="none"/>
        </w:tabs>
        <w:rPr>
          <w:rFonts w:ascii="Arial" w:hAnsi="Arial" w:cs="Arial"/>
        </w:rPr>
      </w:pPr>
      <w:r>
        <w:rPr>
          <w:rFonts w:cs="Arial" w:ascii="Arial" w:hAnsi="Arial"/>
        </w:rPr>
        <w:t xml:space="preserve">      </w:t>
      </w:r>
      <w:r>
        <w:rPr>
          <w:rFonts w:cs="Arial" w:ascii="Arial" w:hAnsi="Arial"/>
        </w:rPr>
        <w:t>fines and other liabilities arising from any breach of legal Regulations.</w:t>
      </w:r>
    </w:p>
    <w:p>
      <w:pPr>
        <w:pStyle w:val="Normal"/>
        <w:tabs>
          <w:tab w:val="clear" w:pos="720"/>
          <w:tab w:val="left" w:pos="340" w:leader="none"/>
        </w:tabs>
        <w:rPr>
          <w:rFonts w:ascii="Arial" w:hAnsi="Arial" w:cs="Arial"/>
        </w:rPr>
      </w:pPr>
      <w:r>
        <w:rPr>
          <w:rFonts w:cs="Arial" w:ascii="Arial" w:hAnsi="Arial"/>
        </w:rPr>
        <w:tab/>
      </w:r>
    </w:p>
    <w:p>
      <w:pPr>
        <w:pStyle w:val="Normal"/>
        <w:tabs>
          <w:tab w:val="clear" w:pos="720"/>
          <w:tab w:val="left" w:pos="340" w:leader="none"/>
        </w:tabs>
        <w:rPr>
          <w:rFonts w:ascii="Arial" w:hAnsi="Arial" w:cs="Arial"/>
        </w:rPr>
      </w:pPr>
      <w:r>
        <w:rPr>
          <w:rFonts w:cs="Arial" w:ascii="Arial" w:hAnsi="Arial"/>
        </w:rPr>
        <w:t xml:space="preserve">10. It is an offence to serve under 18 year olds with alcohol unless they are having a meal with adults, in which case they must </w:t>
      </w:r>
    </w:p>
    <w:p>
      <w:pPr>
        <w:pStyle w:val="Normal"/>
        <w:tabs>
          <w:tab w:val="clear" w:pos="720"/>
          <w:tab w:val="left" w:pos="340" w:leader="none"/>
        </w:tabs>
        <w:rPr>
          <w:rFonts w:ascii="Arial" w:hAnsi="Arial" w:cs="Arial"/>
        </w:rPr>
      </w:pPr>
      <w:r>
        <w:rPr>
          <w:rFonts w:cs="Arial" w:ascii="Arial" w:hAnsi="Arial"/>
        </w:rPr>
        <w:t xml:space="preserve">      </w:t>
      </w:r>
      <w:r>
        <w:rPr>
          <w:rFonts w:cs="Arial" w:ascii="Arial" w:hAnsi="Arial"/>
        </w:rPr>
        <w:t xml:space="preserve">be over 16 years old and even then they are not allowed by law to drink any liqueurs or high alcohol drinks </w:t>
      </w:r>
    </w:p>
    <w:p>
      <w:pPr>
        <w:pStyle w:val="Normal"/>
        <w:tabs>
          <w:tab w:val="clear" w:pos="720"/>
          <w:tab w:val="left" w:pos="340" w:leader="none"/>
        </w:tabs>
        <w:rPr>
          <w:rFonts w:ascii="Arial" w:hAnsi="Arial" w:cs="Arial"/>
        </w:rPr>
      </w:pPr>
      <w:r>
        <w:rPr>
          <w:rFonts w:cs="Arial" w:ascii="Arial" w:hAnsi="Arial"/>
        </w:rPr>
        <w:t xml:space="preserve">  </w:t>
      </w:r>
    </w:p>
    <w:p>
      <w:pPr>
        <w:pStyle w:val="Normal"/>
        <w:tabs>
          <w:tab w:val="clear" w:pos="720"/>
          <w:tab w:val="left" w:pos="340" w:leader="none"/>
        </w:tabs>
        <w:rPr>
          <w:rFonts w:ascii="Arial" w:hAnsi="Arial" w:cs="Arial"/>
        </w:rPr>
      </w:pPr>
      <w:r>
        <w:rPr>
          <w:rFonts w:cs="Arial" w:ascii="Arial" w:hAnsi="Arial"/>
        </w:rPr>
        <w:t>11. The hirer shall be aware of, and enforce, all health, fire and safety and licensing regulations, especially ensuring that all fire</w:t>
      </w:r>
    </w:p>
    <w:p>
      <w:pPr>
        <w:pStyle w:val="Normal"/>
        <w:tabs>
          <w:tab w:val="clear" w:pos="720"/>
          <w:tab w:val="left" w:pos="340" w:leader="none"/>
        </w:tabs>
        <w:ind w:start="340"/>
        <w:rPr>
          <w:rFonts w:ascii="Arial" w:hAnsi="Arial" w:cs="Arial"/>
        </w:rPr>
      </w:pPr>
      <w:r>
        <w:rPr>
          <w:rFonts w:cs="Arial" w:ascii="Arial" w:hAnsi="Arial"/>
        </w:rPr>
        <w:t>exits are kept clear of obstructions at all times.</w:t>
      </w:r>
    </w:p>
    <w:p>
      <w:pPr>
        <w:pStyle w:val="Normal"/>
        <w:tabs>
          <w:tab w:val="clear" w:pos="720"/>
          <w:tab w:val="left" w:pos="340" w:leader="none"/>
        </w:tabs>
        <w:rPr>
          <w:rFonts w:ascii="Arial" w:hAnsi="Arial" w:cs="Arial"/>
        </w:rPr>
      </w:pPr>
      <w:r>
        <w:rPr>
          <w:rFonts w:cs="Arial" w:ascii="Arial" w:hAnsi="Arial"/>
        </w:rPr>
      </w:r>
    </w:p>
    <w:p>
      <w:pPr>
        <w:pStyle w:val="Normal"/>
        <w:tabs>
          <w:tab w:val="clear" w:pos="720"/>
          <w:tab w:val="left" w:pos="340" w:leader="none"/>
        </w:tabs>
        <w:rPr>
          <w:rFonts w:ascii="Arial" w:hAnsi="Arial" w:cs="Arial"/>
        </w:rPr>
      </w:pPr>
      <w:r>
        <w:rPr>
          <w:rFonts w:cs="Arial" w:ascii="Arial" w:hAnsi="Arial"/>
        </w:rPr>
        <w:t>12. Entertainment shall be permitted from 12.00 until 23.30 Monday to Saturday, and from 12.00 until 23.00 on Sundays, under</w:t>
      </w:r>
    </w:p>
    <w:p>
      <w:pPr>
        <w:pStyle w:val="Normal"/>
        <w:tabs>
          <w:tab w:val="clear" w:pos="720"/>
          <w:tab w:val="left" w:pos="340" w:leader="none"/>
        </w:tabs>
        <w:rPr>
          <w:rFonts w:ascii="Arial" w:hAnsi="Arial" w:cs="Arial"/>
        </w:rPr>
      </w:pPr>
      <w:r>
        <w:rPr>
          <w:rFonts w:cs="Arial" w:ascii="Arial" w:hAnsi="Arial"/>
        </w:rPr>
        <w:t xml:space="preserve">      </w:t>
      </w:r>
      <w:r>
        <w:rPr>
          <w:rFonts w:cs="Arial" w:ascii="Arial" w:hAnsi="Arial"/>
        </w:rPr>
        <w:t xml:space="preserve">the terms of the Public Entertainments Licence.  For the purpose of the licence, </w:t>
      </w:r>
      <w:r>
        <w:rPr>
          <w:rFonts w:cs="Arial" w:ascii="Arial" w:hAnsi="Arial"/>
          <w:i/>
        </w:rPr>
        <w:t>entertainment</w:t>
      </w:r>
      <w:r>
        <w:rPr>
          <w:rFonts w:cs="Arial" w:ascii="Arial" w:hAnsi="Arial"/>
        </w:rPr>
        <w:t xml:space="preserve"> consists of music, singing and</w:t>
      </w:r>
    </w:p>
    <w:p>
      <w:pPr>
        <w:pStyle w:val="Normal"/>
        <w:tabs>
          <w:tab w:val="clear" w:pos="720"/>
          <w:tab w:val="left" w:pos="340" w:leader="none"/>
        </w:tabs>
        <w:rPr>
          <w:rFonts w:ascii="Arial" w:hAnsi="Arial" w:cs="Arial"/>
        </w:rPr>
      </w:pPr>
      <w:r>
        <w:rPr>
          <w:rFonts w:cs="Arial" w:ascii="Arial" w:hAnsi="Arial"/>
        </w:rPr>
        <w:t xml:space="preserve">      </w:t>
      </w:r>
      <w:r>
        <w:rPr>
          <w:rFonts w:cs="Arial" w:ascii="Arial" w:hAnsi="Arial"/>
        </w:rPr>
        <w:t xml:space="preserve">dancing. </w:t>
      </w:r>
      <w:r>
        <w:rPr>
          <w:rFonts w:cs="Arial" w:ascii="Arial" w:hAnsi="Arial"/>
          <w:b/>
        </w:rPr>
        <w:t>The number of persons permitted to use the hall under this licence is 150.</w:t>
      </w:r>
    </w:p>
    <w:p>
      <w:pPr>
        <w:pStyle w:val="Normal"/>
        <w:tabs>
          <w:tab w:val="clear" w:pos="720"/>
          <w:tab w:val="left" w:pos="340" w:leader="none"/>
        </w:tabs>
        <w:rPr>
          <w:rFonts w:ascii="Arial" w:hAnsi="Arial" w:cs="Arial"/>
        </w:rPr>
      </w:pPr>
      <w:r>
        <w:rPr>
          <w:rFonts w:cs="Arial" w:ascii="Arial" w:hAnsi="Arial"/>
        </w:rPr>
      </w:r>
    </w:p>
    <w:p>
      <w:pPr>
        <w:pStyle w:val="Normal"/>
        <w:tabs>
          <w:tab w:val="clear" w:pos="720"/>
          <w:tab w:val="left" w:pos="340" w:leader="none"/>
        </w:tabs>
        <w:rPr>
          <w:rFonts w:ascii="Arial" w:hAnsi="Arial" w:cs="Arial"/>
        </w:rPr>
      </w:pPr>
      <w:r>
        <w:rPr>
          <w:rFonts w:cs="Arial" w:ascii="Arial" w:hAnsi="Arial"/>
        </w:rPr>
        <w:t xml:space="preserve">13. The hiring of the Hall for mock auctions or one day sales is permitted on condition that the hirer ensures that the sale is </w:t>
      </w:r>
    </w:p>
    <w:p>
      <w:pPr>
        <w:pStyle w:val="Normal"/>
        <w:tabs>
          <w:tab w:val="clear" w:pos="720"/>
          <w:tab w:val="left" w:pos="340" w:leader="none"/>
        </w:tabs>
        <w:rPr>
          <w:rFonts w:ascii="Arial" w:hAnsi="Arial" w:cs="Arial"/>
        </w:rPr>
      </w:pPr>
      <w:r>
        <w:rPr>
          <w:rFonts w:cs="Arial" w:ascii="Arial" w:hAnsi="Arial"/>
        </w:rPr>
        <w:t xml:space="preserve">      </w:t>
      </w:r>
      <w:r>
        <w:rPr>
          <w:rFonts w:cs="Arial" w:ascii="Arial" w:hAnsi="Arial"/>
        </w:rPr>
        <w:t>conducted in accordance with fair trading practices.</w:t>
      </w:r>
    </w:p>
    <w:p>
      <w:pPr>
        <w:pStyle w:val="Normal"/>
        <w:tabs>
          <w:tab w:val="clear" w:pos="720"/>
          <w:tab w:val="left" w:pos="340" w:leader="none"/>
        </w:tabs>
        <w:rPr>
          <w:rFonts w:ascii="Arial" w:hAnsi="Arial" w:cs="Arial"/>
        </w:rPr>
      </w:pPr>
      <w:r>
        <w:rPr>
          <w:rFonts w:cs="Arial" w:ascii="Arial" w:hAnsi="Arial"/>
        </w:rPr>
      </w:r>
    </w:p>
    <w:p>
      <w:pPr>
        <w:pStyle w:val="Normal"/>
        <w:tabs>
          <w:tab w:val="clear" w:pos="720"/>
          <w:tab w:val="left" w:pos="340" w:leader="none"/>
        </w:tabs>
        <w:rPr>
          <w:rFonts w:ascii="Arial" w:hAnsi="Arial" w:cs="Arial"/>
        </w:rPr>
      </w:pPr>
      <w:r>
        <w:rPr>
          <w:rFonts w:cs="Arial" w:ascii="Arial" w:hAnsi="Arial"/>
        </w:rPr>
        <w:t>14. The hirer and representative must be over 21 years of age.</w:t>
      </w:r>
    </w:p>
    <w:p>
      <w:pPr>
        <w:pStyle w:val="Normal"/>
        <w:tabs>
          <w:tab w:val="clear" w:pos="720"/>
          <w:tab w:val="left" w:pos="340" w:leader="none"/>
        </w:tabs>
        <w:rPr>
          <w:rFonts w:ascii="Arial" w:hAnsi="Arial" w:cs="Arial"/>
        </w:rPr>
      </w:pPr>
      <w:r>
        <w:rPr>
          <w:rFonts w:cs="Arial" w:ascii="Arial" w:hAnsi="Arial"/>
        </w:rPr>
      </w:r>
    </w:p>
    <w:p>
      <w:pPr>
        <w:pStyle w:val="Normal"/>
        <w:tabs>
          <w:tab w:val="clear" w:pos="720"/>
          <w:tab w:val="left" w:pos="340" w:leader="none"/>
        </w:tabs>
        <w:rPr>
          <w:rFonts w:ascii="Arial" w:hAnsi="Arial" w:cs="Arial"/>
        </w:rPr>
      </w:pPr>
      <w:r>
        <w:rPr>
          <w:rFonts w:cs="Arial" w:ascii="Arial" w:hAnsi="Arial"/>
        </w:rPr>
        <w:t xml:space="preserve">15. If the hirer uses security staff they must have a SIA licence and comply with the terms of that licence. The licence must  </w:t>
      </w:r>
    </w:p>
    <w:p>
      <w:pPr>
        <w:pStyle w:val="Normal"/>
        <w:tabs>
          <w:tab w:val="clear" w:pos="720"/>
          <w:tab w:val="left" w:pos="340" w:leader="none"/>
        </w:tabs>
        <w:rPr>
          <w:rFonts w:ascii="Arial" w:hAnsi="Arial" w:cs="Arial"/>
        </w:rPr>
      </w:pPr>
      <w:r>
        <w:rPr>
          <w:rFonts w:cs="Arial" w:ascii="Arial" w:hAnsi="Arial"/>
        </w:rPr>
        <w:t xml:space="preserve">      </w:t>
      </w:r>
      <w:r>
        <w:rPr>
          <w:rFonts w:cs="Arial" w:ascii="Arial" w:hAnsi="Arial"/>
        </w:rPr>
        <w:tab/>
        <w:t>be shown to the Hall Booking Secretary before the event.</w:t>
      </w:r>
    </w:p>
    <w:p>
      <w:pPr>
        <w:pStyle w:val="Normal"/>
        <w:tabs>
          <w:tab w:val="clear" w:pos="720"/>
          <w:tab w:val="left" w:pos="340" w:leader="none"/>
        </w:tabs>
        <w:rPr>
          <w:rFonts w:ascii="Arial" w:hAnsi="Arial" w:cs="Arial"/>
        </w:rPr>
      </w:pPr>
      <w:r>
        <w:rPr>
          <w:rFonts w:cs="Arial" w:ascii="Arial" w:hAnsi="Arial"/>
        </w:rPr>
      </w:r>
    </w:p>
    <w:p>
      <w:pPr>
        <w:pStyle w:val="Normal"/>
        <w:tabs>
          <w:tab w:val="clear" w:pos="720"/>
          <w:tab w:val="left" w:pos="340" w:leader="none"/>
        </w:tabs>
        <w:rPr>
          <w:rFonts w:ascii="Arial" w:hAnsi="Arial" w:cs="Arial"/>
        </w:rPr>
      </w:pPr>
      <w:r>
        <w:rPr>
          <w:rFonts w:cs="Arial" w:ascii="Arial" w:hAnsi="Arial"/>
        </w:rPr>
        <w:t>16. Noise emanating from the Hall should be kept to a minimum at all times but special care must be taken after 10.30 p.m.</w:t>
      </w:r>
    </w:p>
    <w:p>
      <w:pPr>
        <w:pStyle w:val="Normal"/>
        <w:tabs>
          <w:tab w:val="clear" w:pos="720"/>
          <w:tab w:val="left" w:pos="340" w:leader="none"/>
        </w:tabs>
        <w:rPr>
          <w:rFonts w:ascii="Arial" w:hAnsi="Arial" w:cs="Arial"/>
        </w:rPr>
      </w:pPr>
      <w:r>
        <w:rPr>
          <w:rFonts w:cs="Arial" w:ascii="Arial" w:hAnsi="Arial"/>
        </w:rPr>
        <w:tab/>
        <w:t>to avoid disturbing the people living in the vicinity of the Hall.</w:t>
      </w:r>
    </w:p>
    <w:p>
      <w:pPr>
        <w:pStyle w:val="Normal"/>
        <w:tabs>
          <w:tab w:val="clear" w:pos="720"/>
          <w:tab w:val="left" w:pos="340" w:leader="none"/>
        </w:tabs>
        <w:rPr>
          <w:rFonts w:ascii="Arial" w:hAnsi="Arial" w:cs="Arial"/>
        </w:rPr>
      </w:pPr>
      <w:r>
        <w:rPr>
          <w:rFonts w:cs="Arial" w:ascii="Arial" w:hAnsi="Arial"/>
        </w:rPr>
      </w:r>
    </w:p>
    <w:p>
      <w:pPr>
        <w:pStyle w:val="Normal"/>
        <w:tabs>
          <w:tab w:val="clear" w:pos="720"/>
          <w:tab w:val="left" w:pos="340" w:leader="none"/>
        </w:tabs>
        <w:rPr>
          <w:rFonts w:ascii="Arial" w:hAnsi="Arial" w:cs="Arial"/>
        </w:rPr>
      </w:pPr>
      <w:r>
        <w:rPr>
          <w:rFonts w:cs="Arial" w:ascii="Arial" w:hAnsi="Arial"/>
        </w:rPr>
        <w:t xml:space="preserve">17. Car owners leaving the car park should do so as quietly as possible.                                                             </w:t>
      </w:r>
    </w:p>
    <w:p>
      <w:pPr>
        <w:pStyle w:val="Normal"/>
        <w:tabs>
          <w:tab w:val="clear" w:pos="720"/>
          <w:tab w:val="left" w:pos="340" w:leader="none"/>
        </w:tabs>
        <w:rPr>
          <w:rFonts w:ascii="Arial" w:hAnsi="Arial" w:cs="Arial"/>
        </w:rPr>
      </w:pPr>
      <w:r>
        <w:rPr>
          <w:rFonts w:cs="Arial" w:ascii="Arial" w:hAnsi="Arial"/>
        </w:rPr>
      </w:r>
    </w:p>
    <w:p>
      <w:pPr>
        <w:pStyle w:val="Normal"/>
        <w:tabs>
          <w:tab w:val="clear" w:pos="720"/>
          <w:tab w:val="left" w:pos="340" w:leader="none"/>
        </w:tabs>
        <w:rPr>
          <w:rFonts w:ascii="Arial" w:hAnsi="Arial" w:cs="Arial"/>
          <w:sz w:val="18"/>
          <w:szCs w:val="18"/>
        </w:rPr>
      </w:pPr>
      <w:r>
        <w:rPr>
          <w:rFonts w:cs="Arial" w:ascii="Arial" w:hAnsi="Arial"/>
        </w:rPr>
        <w:t>18. Only assistance dogs are allowed in the hall.</w:t>
        <w:tab/>
        <w:tab/>
        <w:tab/>
        <w:tab/>
      </w:r>
      <w:r>
        <w:rPr>
          <w:rFonts w:cs="Arial" w:ascii="Arial" w:hAnsi="Arial"/>
          <w:sz w:val="18"/>
          <w:szCs w:val="18"/>
        </w:rPr>
        <w:tab/>
        <w:t xml:space="preserve"> </w:t>
      </w:r>
    </w:p>
    <w:p>
      <w:pPr>
        <w:pStyle w:val="Normal"/>
        <w:tabs>
          <w:tab w:val="clear" w:pos="720"/>
          <w:tab w:val="left" w:pos="340" w:leader="none"/>
        </w:tabs>
        <w:rPr>
          <w:rFonts w:ascii="Arial" w:hAnsi="Arial" w:cs="Arial"/>
          <w:sz w:val="18"/>
          <w:szCs w:val="18"/>
        </w:rPr>
      </w:pPr>
      <w:r>
        <w:rPr>
          <w:rFonts w:cs="Arial" w:ascii="Arial" w:hAnsi="Arial"/>
        </w:rPr>
        <w:tab/>
        <w:tab/>
        <w:tab/>
      </w:r>
      <w:r>
        <w:rPr>
          <w:rFonts w:cs="Arial" w:ascii="Arial" w:hAnsi="Arial"/>
          <w:sz w:val="18"/>
          <w:szCs w:val="18"/>
        </w:rPr>
        <w:tab/>
        <w:t xml:space="preserve"> </w:t>
        <w:tab/>
        <w:tab/>
        <w:tab/>
        <w:tab/>
        <w:tab/>
        <w:tab/>
        <w:t xml:space="preserve">                                                 </w:t>
      </w:r>
      <w:r>
        <w:rPr>
          <w:i/>
        </w:rPr>
        <w:t>Revised December 2025</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84" w:right="284" w:gutter="0" w:header="284" w:top="341" w:footer="0" w:bottom="5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153" w:leader="none"/>
        <w:tab w:val="right" w:pos="8309" w:leader="none"/>
      </w:tabs>
      <w:rPr>
        <w:kern w:val="0"/>
      </w:rPr>
    </w:pPr>
    <w:r>
      <w:rPr>
        <w:kern w:val="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153" w:leader="none"/>
        <w:tab w:val="right" w:pos="8309" w:leader="none"/>
      </w:tabs>
      <w:rPr>
        <w:kern w:val="0"/>
      </w:rPr>
    </w:pPr>
    <w:r>
      <w:rPr>
        <w:kern w:val="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153" w:leader="none"/>
        <w:tab w:val="right" w:pos="8309" w:leader="none"/>
      </w:tabs>
      <w:jc w:val="center"/>
      <w:rPr>
        <w:rFonts w:ascii="Arial" w:hAnsi="Arial" w:cs="Arial"/>
        <w:b/>
        <w:kern w:val="0"/>
        <w:sz w:val="24"/>
      </w:rPr>
    </w:pPr>
    <w:r>
      <w:rPr>
        <w:rFonts w:cs="Arial" w:ascii="Arial" w:hAnsi="Arial"/>
        <w:b/>
        <w:kern w:val="0"/>
        <w:sz w:val="22"/>
        <w:szCs w:val="22"/>
      </w:rPr>
      <w:t>Uckington</w:t>
    </w:r>
    <w:r>
      <w:rPr>
        <w:rFonts w:cs="Arial" w:ascii="Arial" w:hAnsi="Arial"/>
        <w:b/>
        <w:kern w:val="0"/>
        <w:sz w:val="24"/>
      </w:rPr>
      <w:t xml:space="preserve"> &amp; Elmstone Hardwicke Village Hall </w:t>
    </w:r>
  </w:p>
  <w:p>
    <w:pPr>
      <w:pStyle w:val="Normal"/>
      <w:tabs>
        <w:tab w:val="clear" w:pos="720"/>
        <w:tab w:val="center" w:pos="4153" w:leader="none"/>
        <w:tab w:val="right" w:pos="8309" w:leader="none"/>
      </w:tabs>
      <w:jc w:val="center"/>
      <w:rPr>
        <w:rFonts w:ascii="Arial" w:hAnsi="Arial" w:cs="Arial"/>
        <w:b/>
        <w:kern w:val="0"/>
        <w:sz w:val="24"/>
      </w:rPr>
    </w:pPr>
    <w:r>
      <w:rPr>
        <w:rFonts w:cs="Arial" w:ascii="Arial" w:hAnsi="Arial"/>
        <w:b/>
        <w:kern w:val="0"/>
        <w:sz w:val="24"/>
      </w:rPr>
      <w:t xml:space="preserve"> </w:t>
    </w:r>
    <w:r>
      <w:rPr>
        <w:rFonts w:cs="Arial" w:ascii="Arial" w:hAnsi="Arial"/>
        <w:b/>
        <w:kern w:val="0"/>
        <w:sz w:val="24"/>
      </w:rPr>
      <w:t>Conditions of Hire of the Hall and Premises</w:t>
    </w:r>
  </w:p>
  <w:p>
    <w:pPr>
      <w:pStyle w:val="Normal"/>
      <w:tabs>
        <w:tab w:val="clear" w:pos="720"/>
        <w:tab w:val="center" w:pos="4153" w:leader="none"/>
        <w:tab w:val="right" w:pos="8309" w:leader="none"/>
      </w:tabs>
      <w:rPr>
        <w:rFonts w:ascii="Arial" w:hAnsi="Arial" w:cs="Arial"/>
        <w:b/>
        <w:kern w:val="0"/>
        <w:sz w:val="12"/>
      </w:rPr>
    </w:pPr>
    <w:r>
      <w:rPr>
        <w:rFonts w:cs="Arial" w:ascii="Arial" w:hAnsi="Arial"/>
        <w:b/>
        <w:kern w:val="0"/>
        <w:sz w:val="12"/>
      </w:rPr>
      <w:t>Registered Charity No. 282855</w:t>
    </w:r>
  </w:p>
  <w:p>
    <w:pPr>
      <w:pStyle w:val="Normal"/>
      <w:tabs>
        <w:tab w:val="clear" w:pos="720"/>
        <w:tab w:val="center" w:pos="4153" w:leader="none"/>
        <w:tab w:val="right" w:pos="8309" w:leader="none"/>
      </w:tabs>
      <w:rPr>
        <w:rFonts w:ascii="Arial" w:hAnsi="Arial" w:cs="Arial"/>
        <w:kern w:val="0"/>
      </w:rPr>
    </w:pPr>
    <w:r>
      <w:rPr>
        <w:rFonts w:cs="Arial" w:ascii="Arial" w:hAnsi="Arial"/>
        <w:kern w:val="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153" w:leader="none"/>
        <w:tab w:val="right" w:pos="8309" w:leader="none"/>
      </w:tabs>
      <w:jc w:val="center"/>
      <w:rPr>
        <w:rFonts w:ascii="Arial" w:hAnsi="Arial" w:cs="Arial"/>
        <w:b/>
        <w:kern w:val="0"/>
        <w:sz w:val="24"/>
      </w:rPr>
    </w:pPr>
    <w:r>
      <w:rPr>
        <w:rFonts w:cs="Arial" w:ascii="Arial" w:hAnsi="Arial"/>
        <w:b/>
        <w:kern w:val="0"/>
        <w:sz w:val="22"/>
        <w:szCs w:val="22"/>
      </w:rPr>
      <w:t>Uckington</w:t>
    </w:r>
    <w:r>
      <w:rPr>
        <w:rFonts w:cs="Arial" w:ascii="Arial" w:hAnsi="Arial"/>
        <w:b/>
        <w:kern w:val="0"/>
        <w:sz w:val="24"/>
      </w:rPr>
      <w:t xml:space="preserve"> &amp; Elmstone Hardwicke Village Hall </w:t>
    </w:r>
  </w:p>
  <w:p>
    <w:pPr>
      <w:pStyle w:val="Normal"/>
      <w:tabs>
        <w:tab w:val="clear" w:pos="720"/>
        <w:tab w:val="center" w:pos="4153" w:leader="none"/>
        <w:tab w:val="right" w:pos="8309" w:leader="none"/>
      </w:tabs>
      <w:jc w:val="center"/>
      <w:rPr>
        <w:rFonts w:ascii="Arial" w:hAnsi="Arial" w:cs="Arial"/>
        <w:b/>
        <w:kern w:val="0"/>
        <w:sz w:val="24"/>
      </w:rPr>
    </w:pPr>
    <w:r>
      <w:rPr>
        <w:rFonts w:cs="Arial" w:ascii="Arial" w:hAnsi="Arial"/>
        <w:b/>
        <w:kern w:val="0"/>
        <w:sz w:val="24"/>
      </w:rPr>
      <w:t xml:space="preserve"> </w:t>
    </w:r>
    <w:r>
      <w:rPr>
        <w:rFonts w:cs="Arial" w:ascii="Arial" w:hAnsi="Arial"/>
        <w:b/>
        <w:kern w:val="0"/>
        <w:sz w:val="24"/>
      </w:rPr>
      <w:t>Conditions of Hire of the Hall and Premises</w:t>
    </w:r>
  </w:p>
  <w:p>
    <w:pPr>
      <w:pStyle w:val="Normal"/>
      <w:tabs>
        <w:tab w:val="clear" w:pos="720"/>
        <w:tab w:val="center" w:pos="4153" w:leader="none"/>
        <w:tab w:val="right" w:pos="8309" w:leader="none"/>
      </w:tabs>
      <w:rPr>
        <w:rFonts w:ascii="Arial" w:hAnsi="Arial" w:cs="Arial"/>
        <w:b/>
        <w:kern w:val="0"/>
        <w:sz w:val="12"/>
      </w:rPr>
    </w:pPr>
    <w:r>
      <w:rPr>
        <w:rFonts w:cs="Arial" w:ascii="Arial" w:hAnsi="Arial"/>
        <w:b/>
        <w:kern w:val="0"/>
        <w:sz w:val="12"/>
      </w:rPr>
      <w:t>Registered Charity No. 282855</w:t>
    </w:r>
  </w:p>
  <w:p>
    <w:pPr>
      <w:pStyle w:val="Normal"/>
      <w:tabs>
        <w:tab w:val="clear" w:pos="720"/>
        <w:tab w:val="center" w:pos="4153" w:leader="none"/>
        <w:tab w:val="right" w:pos="8309" w:leader="none"/>
      </w:tabs>
      <w:rPr>
        <w:rFonts w:ascii="Arial" w:hAnsi="Arial" w:cs="Arial"/>
        <w:kern w:val="0"/>
      </w:rPr>
    </w:pPr>
    <w:r>
      <w:rPr>
        <w:rFonts w:cs="Arial" w:ascii="Arial" w:hAnsi="Arial"/>
        <w:kern w:val="0"/>
      </w:rPr>
    </w:r>
  </w:p>
</w:hdr>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overflowPunct w:val="false"/>
      <w:bidi w:val="0"/>
      <w:spacing w:before="0" w:after="0"/>
      <w:jc w:val="start"/>
      <w:textAlignment w:val="baseline"/>
    </w:pPr>
    <w:rPr>
      <w:rFonts w:ascii="Times New Roman" w:hAnsi="Times New Roman" w:eastAsia="Times New Roman" w:cs="Times New Roman"/>
      <w:color w:val="auto"/>
      <w:kern w:val="2"/>
      <w:sz w:val="20"/>
      <w:szCs w:val="20"/>
      <w:lang w:val="en-GB" w:eastAsia="en-GB" w:bidi="ar-SA"/>
    </w:rPr>
  </w:style>
  <w:style w:type="character" w:styleId="DefaultParagraphFont" w:default="1">
    <w:name w:val="Default Paragraph Font"/>
    <w:uiPriority w:val="1"/>
    <w:semiHidden/>
    <w:unhideWhenUsed/>
    <w:qFormat/>
    <w:rPr/>
  </w:style>
  <w:style w:type="character" w:styleId="BalloonTextChar" w:customStyle="1">
    <w:name w:val="Balloon Text Char"/>
    <w:qFormat/>
    <w:rPr>
      <w:rFonts w:ascii="Segoe UI" w:hAnsi="Segoe UI" w:cs="Segoe UI"/>
      <w:kern w:val="2"/>
      <w:sz w:val="18"/>
      <w:szCs w:val="18"/>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Segoe UI" w:hAnsi="Segoe UI" w:cs="Segoe UI"/>
      <w:sz w:val="18"/>
      <w:szCs w:val="18"/>
    </w:rPr>
  </w:style>
  <w:style w:type="paragraph" w:styleId="NoSpacing">
    <w:name w:val="No Spacing"/>
    <w:uiPriority w:val="1"/>
    <w:qFormat/>
    <w:rsid w:val="004873b1"/>
    <w:pPr>
      <w:widowControl w:val="false"/>
      <w:suppressAutoHyphens w:val="true"/>
      <w:overflowPunct w:val="false"/>
      <w:bidi w:val="0"/>
      <w:spacing w:before="0" w:after="0"/>
      <w:jc w:val="start"/>
      <w:textAlignment w:val="baseline"/>
    </w:pPr>
    <w:rPr>
      <w:rFonts w:ascii="Times New Roman" w:hAnsi="Times New Roman" w:eastAsia="Times New Roman" w:cs="Times New Roman"/>
      <w:color w:val="auto"/>
      <w:kern w:val="2"/>
      <w:sz w:val="20"/>
      <w:szCs w:val="20"/>
      <w:lang w:val="en-GB" w:eastAsia="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D2098-5520-406C-ACA3-0BC9DA24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LibreOffice/25.8.4.2$Windows_X86_64 LibreOffice_project/290daaa01b999472f0c7a3890eb6a550fd74c6df</Application>
  <AppVersion>15.0000</AppVersion>
  <Pages>1</Pages>
  <Words>716</Words>
  <Characters>3355</Characters>
  <CharactersWithSpaces>4238</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2024-12-17T10:24:00Z</dcterms:created>
  <dc:creator>Owner</dc:creator>
  <dc:description/>
  <dc:language>en-GB</dc:language>
  <cp:lastModifiedBy/>
  <cp:lastPrinted>2024-12-17T10:31:00Z</cp:lastPrinted>
  <dcterms:modified xsi:type="dcterms:W3CDTF">2026-02-11T14:27:38Z</dcterms:modified>
  <cp:revision>5</cp:revision>
  <dc:subject/>
  <dc:title>1</dc:title>
</cp:coreProperties>
</file>

<file path=docProps/custom.xml><?xml version="1.0" encoding="utf-8"?>
<Properties xmlns="http://schemas.openxmlformats.org/officeDocument/2006/custom-properties" xmlns:vt="http://schemas.openxmlformats.org/officeDocument/2006/docPropsVTypes"/>
</file>